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8"/>
        <w:gridCol w:w="5524"/>
        <w:gridCol w:w="2126"/>
      </w:tblGrid>
      <w:tr w:rsidR="00583B51" w:rsidRPr="00C70CA2" w:rsidTr="00785CB9">
        <w:tc>
          <w:tcPr>
            <w:tcW w:w="1848" w:type="dxa"/>
          </w:tcPr>
          <w:p w:rsidR="00583B51" w:rsidRDefault="00583B51" w:rsidP="00785CB9">
            <w:pPr>
              <w:ind w:right="2267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524" w:type="dxa"/>
          </w:tcPr>
          <w:p w:rsidR="00583B51" w:rsidRPr="00C70CA2" w:rsidRDefault="00583B51" w:rsidP="00785CB9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583B51" w:rsidRPr="00C70CA2" w:rsidRDefault="00583B51" w:rsidP="00785CB9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</w:tbl>
    <w:p w:rsidR="008C24D7" w:rsidRDefault="003F503A" w:rsidP="007979B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3A" w:rsidRDefault="003F503A" w:rsidP="007979B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6" w:rsidRPr="00E97738" w:rsidRDefault="00F80CF6" w:rsidP="007979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738">
        <w:rPr>
          <w:rFonts w:ascii="Times New Roman" w:hAnsi="Times New Roman" w:cs="Times New Roman"/>
          <w:b/>
          <w:sz w:val="24"/>
          <w:szCs w:val="24"/>
        </w:rPr>
        <w:t>В Челябинской области у</w:t>
      </w:r>
      <w:r w:rsidR="00D86A5F" w:rsidRPr="00E97738">
        <w:rPr>
          <w:rFonts w:ascii="Times New Roman" w:hAnsi="Times New Roman" w:cs="Times New Roman"/>
          <w:b/>
          <w:sz w:val="24"/>
          <w:szCs w:val="24"/>
        </w:rPr>
        <w:t>частник</w:t>
      </w:r>
      <w:r w:rsidR="000741A9" w:rsidRPr="00E97738">
        <w:rPr>
          <w:rFonts w:ascii="Times New Roman" w:hAnsi="Times New Roman" w:cs="Times New Roman"/>
          <w:b/>
          <w:sz w:val="24"/>
          <w:szCs w:val="24"/>
        </w:rPr>
        <w:t>ам</w:t>
      </w:r>
      <w:r w:rsidR="00D86A5F" w:rsidRPr="00E97738">
        <w:rPr>
          <w:rFonts w:ascii="Times New Roman" w:hAnsi="Times New Roman" w:cs="Times New Roman"/>
          <w:b/>
          <w:sz w:val="24"/>
          <w:szCs w:val="24"/>
        </w:rPr>
        <w:t xml:space="preserve"> СВО </w:t>
      </w:r>
      <w:r w:rsidRPr="00E97738">
        <w:rPr>
          <w:rFonts w:ascii="Times New Roman" w:hAnsi="Times New Roman" w:cs="Times New Roman"/>
          <w:b/>
          <w:sz w:val="24"/>
          <w:szCs w:val="24"/>
        </w:rPr>
        <w:t>помогают обрести стабильную работу и уверенность в завтрашнем дне</w:t>
      </w:r>
    </w:p>
    <w:p w:rsidR="00F80CF6" w:rsidRPr="00E97738" w:rsidRDefault="00F80CF6" w:rsidP="00E977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A5F" w:rsidRPr="00E97738" w:rsidRDefault="00C621CC" w:rsidP="00E9773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38">
        <w:rPr>
          <w:rFonts w:ascii="Times New Roman" w:hAnsi="Times New Roman" w:cs="Times New Roman"/>
          <w:b/>
          <w:sz w:val="24"/>
          <w:szCs w:val="24"/>
        </w:rPr>
        <w:t xml:space="preserve">Служба занятости </w:t>
      </w:r>
      <w:r w:rsidR="00A34D4D" w:rsidRPr="00E97738">
        <w:rPr>
          <w:rFonts w:ascii="Times New Roman" w:hAnsi="Times New Roman" w:cs="Times New Roman"/>
          <w:b/>
          <w:sz w:val="24"/>
          <w:szCs w:val="24"/>
        </w:rPr>
        <w:t xml:space="preserve">населения Челябинской области </w:t>
      </w:r>
      <w:r w:rsidR="007754CE" w:rsidRPr="00E97738">
        <w:rPr>
          <w:rFonts w:ascii="Times New Roman" w:hAnsi="Times New Roman" w:cs="Times New Roman"/>
          <w:b/>
          <w:sz w:val="24"/>
          <w:szCs w:val="24"/>
        </w:rPr>
        <w:t>оказывает</w:t>
      </w:r>
      <w:r w:rsidRPr="00E97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CE" w:rsidRPr="00E97738">
        <w:rPr>
          <w:rFonts w:ascii="Times New Roman" w:hAnsi="Times New Roman" w:cs="Times New Roman"/>
          <w:b/>
          <w:sz w:val="24"/>
          <w:szCs w:val="24"/>
        </w:rPr>
        <w:t xml:space="preserve">участникам специальной военной операции </w:t>
      </w:r>
      <w:r w:rsidRPr="00E97738">
        <w:rPr>
          <w:rFonts w:ascii="Times New Roman" w:hAnsi="Times New Roman" w:cs="Times New Roman"/>
          <w:b/>
          <w:sz w:val="24"/>
          <w:szCs w:val="24"/>
        </w:rPr>
        <w:t>индиви</w:t>
      </w:r>
      <w:r w:rsidR="007754CE" w:rsidRPr="00E97738">
        <w:rPr>
          <w:rFonts w:ascii="Times New Roman" w:hAnsi="Times New Roman" w:cs="Times New Roman"/>
          <w:b/>
          <w:sz w:val="24"/>
          <w:szCs w:val="24"/>
        </w:rPr>
        <w:t xml:space="preserve">дуальное сопровождение </w:t>
      </w:r>
      <w:r w:rsidRPr="00E97738">
        <w:rPr>
          <w:rFonts w:ascii="Times New Roman" w:hAnsi="Times New Roman" w:cs="Times New Roman"/>
          <w:b/>
          <w:sz w:val="24"/>
          <w:szCs w:val="24"/>
        </w:rPr>
        <w:t xml:space="preserve">при трудоустройстве. </w:t>
      </w:r>
      <w:r w:rsidR="00F80CF6" w:rsidRPr="00E97738">
        <w:rPr>
          <w:rFonts w:ascii="Times New Roman" w:hAnsi="Times New Roman" w:cs="Times New Roman"/>
          <w:b/>
          <w:sz w:val="24"/>
          <w:szCs w:val="24"/>
        </w:rPr>
        <w:t xml:space="preserve">В областных центрах занятости за каждым </w:t>
      </w:r>
      <w:r w:rsidRPr="00E97738">
        <w:rPr>
          <w:rFonts w:ascii="Times New Roman" w:hAnsi="Times New Roman" w:cs="Times New Roman"/>
          <w:b/>
          <w:sz w:val="24"/>
          <w:szCs w:val="24"/>
        </w:rPr>
        <w:t>бойцом</w:t>
      </w:r>
      <w:r w:rsidR="00F80CF6" w:rsidRPr="00E97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5E1" w:rsidRPr="00E97738">
        <w:rPr>
          <w:rFonts w:ascii="Times New Roman" w:hAnsi="Times New Roman" w:cs="Times New Roman"/>
          <w:b/>
          <w:sz w:val="24"/>
          <w:szCs w:val="24"/>
        </w:rPr>
        <w:t>закреплен карьерный</w:t>
      </w:r>
      <w:r w:rsidR="007754CE" w:rsidRPr="00E97738">
        <w:rPr>
          <w:rFonts w:ascii="Times New Roman" w:hAnsi="Times New Roman" w:cs="Times New Roman"/>
          <w:b/>
          <w:sz w:val="24"/>
          <w:szCs w:val="24"/>
        </w:rPr>
        <w:t xml:space="preserve"> консультант. Участникам</w:t>
      </w:r>
      <w:r w:rsidRPr="00E97738">
        <w:rPr>
          <w:rFonts w:ascii="Times New Roman" w:hAnsi="Times New Roman" w:cs="Times New Roman"/>
          <w:b/>
          <w:sz w:val="24"/>
          <w:szCs w:val="24"/>
        </w:rPr>
        <w:t xml:space="preserve"> СВО подробно </w:t>
      </w:r>
      <w:r w:rsidR="007754CE" w:rsidRPr="00E97738">
        <w:rPr>
          <w:rFonts w:ascii="Times New Roman" w:hAnsi="Times New Roman" w:cs="Times New Roman"/>
          <w:b/>
          <w:sz w:val="24"/>
          <w:szCs w:val="24"/>
        </w:rPr>
        <w:t>рассказывают</w:t>
      </w:r>
      <w:r w:rsidRPr="00E97738">
        <w:rPr>
          <w:rFonts w:ascii="Times New Roman" w:hAnsi="Times New Roman" w:cs="Times New Roman"/>
          <w:b/>
          <w:sz w:val="24"/>
          <w:szCs w:val="24"/>
        </w:rPr>
        <w:t xml:space="preserve"> о мерах государственной поддержки, </w:t>
      </w:r>
      <w:r w:rsidR="000741A9" w:rsidRPr="00E97738">
        <w:rPr>
          <w:rFonts w:ascii="Times New Roman" w:hAnsi="Times New Roman" w:cs="Times New Roman"/>
          <w:b/>
          <w:sz w:val="24"/>
          <w:szCs w:val="24"/>
        </w:rPr>
        <w:t xml:space="preserve">подбирают вакансии, </w:t>
      </w:r>
      <w:r w:rsidR="00D021D3" w:rsidRPr="00E97738">
        <w:rPr>
          <w:rFonts w:ascii="Times New Roman" w:hAnsi="Times New Roman" w:cs="Times New Roman"/>
          <w:b/>
          <w:sz w:val="24"/>
          <w:szCs w:val="24"/>
        </w:rPr>
        <w:t>исходя из</w:t>
      </w:r>
      <w:r w:rsidR="002163E2" w:rsidRPr="00E97738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="000741A9" w:rsidRPr="00E97738">
        <w:rPr>
          <w:rFonts w:ascii="Times New Roman" w:hAnsi="Times New Roman" w:cs="Times New Roman"/>
          <w:b/>
          <w:sz w:val="24"/>
          <w:szCs w:val="24"/>
        </w:rPr>
        <w:t xml:space="preserve"> жизненной ситуации, </w:t>
      </w:r>
      <w:r w:rsidR="00D86A5F" w:rsidRPr="00E97738">
        <w:rPr>
          <w:rFonts w:ascii="Times New Roman" w:hAnsi="Times New Roman" w:cs="Times New Roman"/>
          <w:b/>
          <w:sz w:val="24"/>
          <w:szCs w:val="24"/>
        </w:rPr>
        <w:t>проводят профориен</w:t>
      </w:r>
      <w:r w:rsidR="007754CE" w:rsidRPr="00E97738">
        <w:rPr>
          <w:rFonts w:ascii="Times New Roman" w:hAnsi="Times New Roman" w:cs="Times New Roman"/>
          <w:b/>
          <w:sz w:val="24"/>
          <w:szCs w:val="24"/>
        </w:rPr>
        <w:t>тацию</w:t>
      </w:r>
      <w:r w:rsidR="00D86A5F" w:rsidRPr="00E97738">
        <w:rPr>
          <w:rFonts w:ascii="Times New Roman" w:hAnsi="Times New Roman" w:cs="Times New Roman"/>
          <w:b/>
          <w:sz w:val="24"/>
          <w:szCs w:val="24"/>
        </w:rPr>
        <w:t>, помогают подготовиться к собеседованию</w:t>
      </w:r>
      <w:r w:rsidR="002163E2" w:rsidRPr="00E97738">
        <w:rPr>
          <w:rFonts w:ascii="Times New Roman" w:hAnsi="Times New Roman" w:cs="Times New Roman"/>
          <w:b/>
          <w:sz w:val="24"/>
          <w:szCs w:val="24"/>
        </w:rPr>
        <w:t xml:space="preserve"> с работодателем</w:t>
      </w:r>
      <w:r w:rsidR="00D86A5F" w:rsidRPr="00E97738">
        <w:rPr>
          <w:rFonts w:ascii="Times New Roman" w:hAnsi="Times New Roman" w:cs="Times New Roman"/>
          <w:b/>
          <w:sz w:val="24"/>
          <w:szCs w:val="24"/>
        </w:rPr>
        <w:t xml:space="preserve">, при необходимости </w:t>
      </w:r>
      <w:r w:rsidR="00D021D3" w:rsidRPr="00E97738">
        <w:rPr>
          <w:rFonts w:ascii="Times New Roman" w:hAnsi="Times New Roman" w:cs="Times New Roman"/>
          <w:b/>
          <w:sz w:val="24"/>
          <w:szCs w:val="24"/>
        </w:rPr>
        <w:t xml:space="preserve">направляют на </w:t>
      </w:r>
      <w:proofErr w:type="spellStart"/>
      <w:r w:rsidR="00D021D3" w:rsidRPr="00E97738">
        <w:rPr>
          <w:rFonts w:ascii="Times New Roman" w:hAnsi="Times New Roman" w:cs="Times New Roman"/>
          <w:b/>
          <w:sz w:val="24"/>
          <w:szCs w:val="24"/>
        </w:rPr>
        <w:t>профобучение</w:t>
      </w:r>
      <w:proofErr w:type="spellEnd"/>
      <w:r w:rsidR="00D021D3" w:rsidRPr="00E97738">
        <w:rPr>
          <w:rFonts w:ascii="Times New Roman" w:hAnsi="Times New Roman" w:cs="Times New Roman"/>
          <w:b/>
          <w:sz w:val="24"/>
          <w:szCs w:val="24"/>
        </w:rPr>
        <w:t xml:space="preserve"> по востребованным на рынке труда профессиям.</w:t>
      </w:r>
    </w:p>
    <w:p w:rsidR="00D021D3" w:rsidRPr="00E97738" w:rsidRDefault="00D021D3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E8" w:rsidRPr="00E97738" w:rsidRDefault="002661C5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hAnsi="Times New Roman" w:cs="Times New Roman"/>
          <w:i/>
          <w:sz w:val="24"/>
          <w:szCs w:val="24"/>
        </w:rPr>
        <w:t>«</w:t>
      </w:r>
      <w:r w:rsidR="003D1E26" w:rsidRPr="00E97738">
        <w:rPr>
          <w:rFonts w:ascii="Times New Roman" w:hAnsi="Times New Roman" w:cs="Times New Roman"/>
          <w:i/>
          <w:sz w:val="24"/>
          <w:szCs w:val="24"/>
        </w:rPr>
        <w:t>Мы понимаем, как важна трудовая самореализация для бойцов в мирной жизни.</w:t>
      </w:r>
      <w:r w:rsidR="0047669C" w:rsidRPr="00E97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69C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Службой занятости Челябинской области организована </w:t>
      </w:r>
      <w:r w:rsidR="007F6F1C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47669C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горячая линия</w:t>
      </w:r>
      <w:r w:rsidR="007F6F1C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47669C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участников СВО и их близких, создан </w:t>
      </w:r>
      <w:r w:rsidR="00D51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специализированный </w:t>
      </w:r>
      <w:r w:rsidR="0047669C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банк </w:t>
      </w:r>
      <w:r w:rsidR="00D51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вакансий</w:t>
      </w:r>
      <w:r w:rsidR="0047669C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</w:t>
      </w:r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нуждающихся в трудоустройстве.</w:t>
      </w:r>
      <w:r w:rsidR="002A1C71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Сейчас на </w:t>
      </w:r>
      <w:proofErr w:type="spellStart"/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южноураль</w:t>
      </w:r>
      <w:r w:rsidR="00AC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ских</w:t>
      </w:r>
      <w:proofErr w:type="spellEnd"/>
      <w:r w:rsidR="00AC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предприятиях выделено </w:t>
      </w:r>
      <w:r w:rsidR="00474CEA" w:rsidRPr="00474C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2910</w:t>
      </w:r>
      <w:r w:rsidR="00AC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рабочих мест для бывших бойцов. Среди предприятий: АО «Автомобильный завод «Урал», ПАО «</w:t>
      </w:r>
      <w:proofErr w:type="spellStart"/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Ашинский</w:t>
      </w:r>
      <w:proofErr w:type="spellEnd"/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метзавод</w:t>
      </w:r>
      <w:proofErr w:type="spellEnd"/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ПАО «Агрегат», ПАО «Уральская кузница», ООО «ТД Комфорт</w:t>
      </w:r>
      <w:r w:rsidR="00474CEA" w:rsidRPr="00474C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474C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</w:t>
      </w:r>
      <w:r w:rsidR="00AC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4CEA" w:rsidRPr="00474C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120 </w:t>
      </w:r>
      <w:r w:rsidR="00474C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организаций</w:t>
      </w:r>
      <w:r w:rsidR="004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C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D82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43</w:t>
      </w:r>
      <w:r w:rsidR="004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муниципальных образований</w:t>
      </w:r>
      <w:r w:rsidR="00D7796B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7754CE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Работодатели</w:t>
      </w:r>
      <w:r w:rsidR="00D7796B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гарантируют 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участникам СВО</w:t>
      </w:r>
      <w:r w:rsidR="00270E7D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достойную заработную плату,</w:t>
      </w:r>
      <w:r w:rsidR="00D7796B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расширенный социальный пакет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D82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предлагают 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</w:t>
      </w:r>
      <w:r w:rsidR="004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переобучения на рабочем месте,</w:t>
      </w:r>
      <w:r w:rsidR="00D829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</w:t>
      </w:r>
      <w:r w:rsidR="004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яют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либо возмещ</w:t>
      </w:r>
      <w:r w:rsidR="004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ают оплату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проживания и предлагают возмо</w:t>
      </w:r>
      <w:r w:rsidR="004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жности для трудоустройства бойцам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огр</w:t>
      </w:r>
      <w:r w:rsidR="0064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аничениями по состоянию здоровья, </w:t>
      </w:r>
      <w:r w:rsidR="004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</w:t>
      </w:r>
      <w:r w:rsidR="00BF6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тем, кто ранее был осужден и теперь готов реализовать себя в трудовой деятельности</w:t>
      </w:r>
      <w:r w:rsidR="00571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Отдельно сформирован</w:t>
      </w:r>
      <w:r w:rsidR="00331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331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предлагается участникам СВО </w:t>
      </w:r>
      <w:r w:rsidR="005718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банк вакансий силовых структур нашего региона</w:t>
      </w:r>
      <w:r w:rsidR="00635DE8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635DE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рассказал начальник Главного управления по труду и занятости населения Челябинской области Александр Шегуров.</w:t>
      </w:r>
    </w:p>
    <w:p w:rsidR="00134897" w:rsidRPr="00E97738" w:rsidRDefault="00134897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9A" w:rsidRDefault="00681CC3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0F8A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ниманием С</w:t>
      </w:r>
      <w:r w:rsidR="00B321D0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лужбы занятости </w:t>
      </w:r>
      <w:r w:rsidR="005D0F8A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Челябинской области </w:t>
      </w:r>
      <w:r w:rsidR="00B321D0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 каждый участник специальной военной операции, д</w:t>
      </w:r>
      <w:r w:rsidR="00635DE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если </w:t>
      </w:r>
      <w:r w:rsidR="00B321D0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35DE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</w:t>
      </w:r>
      <w:r w:rsidR="00270E7D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тился</w:t>
      </w:r>
      <w:r w:rsidR="00635DE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D0F8A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635DE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</w:t>
      </w:r>
      <w:r w:rsidR="00B321D0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3C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3C9A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центре поддержк</w:t>
      </w:r>
      <w:r w:rsidR="0044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реабилитации участников СВО на постоянной основе работает карьерный консультант ЦЗН, имеющий возможность полноценного предоставления всех мер поддержки службы занятости. </w:t>
      </w:r>
      <w:r w:rsidR="00443C9A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консультанты информируют бойцов о мерах государственной поддержки</w:t>
      </w:r>
      <w:r w:rsidR="0044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военкоматах, учреждениях социальной защиты населения и здравоохранения в муниципалитетах.</w:t>
      </w:r>
    </w:p>
    <w:p w:rsidR="00443C9A" w:rsidRDefault="00443C9A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F2" w:rsidRDefault="00134897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FE4F63" w:rsidRPr="005752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5752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ажно</w:t>
      </w:r>
      <w:r w:rsidR="00B4052B" w:rsidRPr="005752D6">
        <w:rPr>
          <w:rFonts w:ascii="Times New Roman" w:hAnsi="Times New Roman" w:cs="Times New Roman"/>
          <w:i/>
          <w:sz w:val="24"/>
          <w:szCs w:val="24"/>
        </w:rPr>
        <w:t xml:space="preserve"> найти нашим г</w:t>
      </w:r>
      <w:r w:rsidR="000B1C1B" w:rsidRPr="005752D6">
        <w:rPr>
          <w:rFonts w:ascii="Times New Roman" w:hAnsi="Times New Roman" w:cs="Times New Roman"/>
          <w:i/>
          <w:sz w:val="24"/>
          <w:szCs w:val="24"/>
        </w:rPr>
        <w:t xml:space="preserve">ероям такую работу, которая позволит </w:t>
      </w:r>
      <w:r w:rsidRPr="005752D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B1C1B" w:rsidRPr="005752D6">
        <w:rPr>
          <w:rFonts w:ascii="Times New Roman" w:hAnsi="Times New Roman" w:cs="Times New Roman"/>
          <w:i/>
          <w:sz w:val="24"/>
          <w:szCs w:val="24"/>
        </w:rPr>
        <w:t>при ограничениях</w:t>
      </w:r>
      <w:r w:rsidRPr="005752D6">
        <w:rPr>
          <w:rFonts w:ascii="Times New Roman" w:hAnsi="Times New Roman" w:cs="Times New Roman"/>
          <w:i/>
          <w:sz w:val="24"/>
          <w:szCs w:val="24"/>
        </w:rPr>
        <w:t xml:space="preserve"> здоровья</w:t>
      </w:r>
      <w:r w:rsidR="000B1C1B" w:rsidRPr="005752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52D6">
        <w:rPr>
          <w:rFonts w:ascii="Times New Roman" w:hAnsi="Times New Roman" w:cs="Times New Roman"/>
          <w:i/>
          <w:sz w:val="24"/>
          <w:szCs w:val="24"/>
        </w:rPr>
        <w:t xml:space="preserve">даже таких, </w:t>
      </w:r>
      <w:r w:rsidR="000B1C1B" w:rsidRPr="005752D6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BB4CF2" w:rsidRPr="005752D6">
        <w:rPr>
          <w:rFonts w:ascii="Times New Roman" w:hAnsi="Times New Roman" w:cs="Times New Roman"/>
          <w:i/>
          <w:sz w:val="24"/>
          <w:szCs w:val="24"/>
        </w:rPr>
        <w:t>затруднения в</w:t>
      </w:r>
      <w:r w:rsidR="000B1C1B" w:rsidRPr="005752D6">
        <w:rPr>
          <w:rFonts w:ascii="Times New Roman" w:hAnsi="Times New Roman" w:cs="Times New Roman"/>
          <w:i/>
          <w:sz w:val="24"/>
          <w:szCs w:val="24"/>
        </w:rPr>
        <w:t xml:space="preserve"> самостоятельн</w:t>
      </w:r>
      <w:r w:rsidR="005752D6">
        <w:rPr>
          <w:rFonts w:ascii="Times New Roman" w:hAnsi="Times New Roman" w:cs="Times New Roman"/>
          <w:i/>
          <w:sz w:val="24"/>
          <w:szCs w:val="24"/>
        </w:rPr>
        <w:t>о</w:t>
      </w:r>
      <w:r w:rsidR="00BB4CF2" w:rsidRPr="005752D6">
        <w:rPr>
          <w:rFonts w:ascii="Times New Roman" w:hAnsi="Times New Roman" w:cs="Times New Roman"/>
          <w:i/>
          <w:sz w:val="24"/>
          <w:szCs w:val="24"/>
        </w:rPr>
        <w:t>м</w:t>
      </w:r>
      <w:r w:rsidR="000B1C1B" w:rsidRPr="005752D6">
        <w:rPr>
          <w:rFonts w:ascii="Times New Roman" w:hAnsi="Times New Roman" w:cs="Times New Roman"/>
          <w:i/>
          <w:sz w:val="24"/>
          <w:szCs w:val="24"/>
        </w:rPr>
        <w:t xml:space="preserve"> передвижени</w:t>
      </w:r>
      <w:r w:rsidR="00BB4CF2" w:rsidRPr="005752D6">
        <w:rPr>
          <w:rFonts w:ascii="Times New Roman" w:hAnsi="Times New Roman" w:cs="Times New Roman"/>
          <w:i/>
          <w:sz w:val="24"/>
          <w:szCs w:val="24"/>
        </w:rPr>
        <w:t>и</w:t>
      </w:r>
      <w:r w:rsidR="000B1C1B" w:rsidRPr="005752D6">
        <w:rPr>
          <w:rFonts w:ascii="Times New Roman" w:hAnsi="Times New Roman" w:cs="Times New Roman"/>
          <w:i/>
          <w:sz w:val="24"/>
          <w:szCs w:val="24"/>
        </w:rPr>
        <w:t xml:space="preserve"> без специальных технических средств, иметь достойный доход</w:t>
      </w:r>
      <w:r w:rsidR="002F02C0" w:rsidRPr="005752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4CF2" w:rsidRPr="005752D6">
        <w:rPr>
          <w:rFonts w:ascii="Times New Roman" w:hAnsi="Times New Roman" w:cs="Times New Roman"/>
          <w:i/>
          <w:sz w:val="24"/>
          <w:szCs w:val="24"/>
        </w:rPr>
        <w:t>Такие возможности даю</w:t>
      </w:r>
      <w:r w:rsidR="00584B46">
        <w:rPr>
          <w:rFonts w:ascii="Times New Roman" w:hAnsi="Times New Roman" w:cs="Times New Roman"/>
          <w:i/>
          <w:sz w:val="24"/>
          <w:szCs w:val="24"/>
        </w:rPr>
        <w:t>т цифровые профессии. Второй год,</w:t>
      </w:r>
      <w:r w:rsidR="00BB4CF2" w:rsidRPr="005752D6">
        <w:rPr>
          <w:rFonts w:ascii="Times New Roman" w:hAnsi="Times New Roman" w:cs="Times New Roman"/>
          <w:i/>
          <w:sz w:val="24"/>
          <w:szCs w:val="24"/>
        </w:rPr>
        <w:t xml:space="preserve"> в рамках государственно-частного партнерства с IT-сообществом Южного Урала</w:t>
      </w:r>
      <w:r w:rsidR="00584B46">
        <w:rPr>
          <w:rFonts w:ascii="Times New Roman" w:hAnsi="Times New Roman" w:cs="Times New Roman"/>
          <w:i/>
          <w:sz w:val="24"/>
          <w:szCs w:val="24"/>
        </w:rPr>
        <w:t>,</w:t>
      </w:r>
      <w:r w:rsidR="005752D6" w:rsidRPr="00575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324">
        <w:rPr>
          <w:rFonts w:ascii="Times New Roman" w:hAnsi="Times New Roman" w:cs="Times New Roman"/>
          <w:i/>
          <w:sz w:val="24"/>
          <w:szCs w:val="24"/>
        </w:rPr>
        <w:t>мы</w:t>
      </w:r>
      <w:r w:rsidR="005752D6" w:rsidRPr="00575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212">
        <w:rPr>
          <w:rFonts w:ascii="Times New Roman" w:hAnsi="Times New Roman" w:cs="Times New Roman"/>
          <w:i/>
          <w:sz w:val="24"/>
          <w:szCs w:val="24"/>
        </w:rPr>
        <w:t xml:space="preserve">организуем бесплатный </w:t>
      </w:r>
      <w:r w:rsidR="005752D6" w:rsidRPr="005752D6">
        <w:rPr>
          <w:rFonts w:ascii="Times New Roman" w:hAnsi="Times New Roman" w:cs="Times New Roman"/>
          <w:i/>
          <w:sz w:val="24"/>
          <w:szCs w:val="24"/>
        </w:rPr>
        <w:t>курс дистанционного обучения участников СВО навыкам удаленной работы в качестве «</w:t>
      </w:r>
      <w:proofErr w:type="spellStart"/>
      <w:r w:rsidR="005752D6" w:rsidRPr="005752D6">
        <w:rPr>
          <w:rFonts w:ascii="Times New Roman" w:hAnsi="Times New Roman" w:cs="Times New Roman"/>
          <w:i/>
          <w:sz w:val="24"/>
          <w:szCs w:val="24"/>
        </w:rPr>
        <w:t>контент-менеджера</w:t>
      </w:r>
      <w:proofErr w:type="spellEnd"/>
      <w:r w:rsidR="005752D6" w:rsidRPr="005752D6">
        <w:rPr>
          <w:rFonts w:ascii="Times New Roman" w:hAnsi="Times New Roman" w:cs="Times New Roman"/>
          <w:i/>
          <w:sz w:val="24"/>
          <w:szCs w:val="24"/>
        </w:rPr>
        <w:t xml:space="preserve">» и </w:t>
      </w:r>
      <w:r w:rsidR="005752D6">
        <w:rPr>
          <w:rFonts w:ascii="Times New Roman" w:hAnsi="Times New Roman" w:cs="Times New Roman"/>
          <w:i/>
          <w:sz w:val="24"/>
          <w:szCs w:val="24"/>
        </w:rPr>
        <w:t>«м</w:t>
      </w:r>
      <w:r w:rsidR="005752D6" w:rsidRPr="005752D6">
        <w:rPr>
          <w:rFonts w:ascii="Times New Roman" w:hAnsi="Times New Roman" w:cs="Times New Roman"/>
          <w:i/>
          <w:sz w:val="24"/>
          <w:szCs w:val="24"/>
        </w:rPr>
        <w:t>енеджера</w:t>
      </w:r>
      <w:r w:rsidR="005752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52D6">
        <w:rPr>
          <w:rFonts w:ascii="Times New Roman" w:hAnsi="Times New Roman" w:cs="Times New Roman"/>
          <w:i/>
          <w:sz w:val="24"/>
          <w:szCs w:val="24"/>
        </w:rPr>
        <w:t>маркетплейсов</w:t>
      </w:r>
      <w:proofErr w:type="spellEnd"/>
      <w:r w:rsidR="005752D6">
        <w:rPr>
          <w:rFonts w:ascii="Times New Roman" w:hAnsi="Times New Roman" w:cs="Times New Roman"/>
          <w:i/>
          <w:sz w:val="24"/>
          <w:szCs w:val="24"/>
        </w:rPr>
        <w:t xml:space="preserve">», по окончании которого они становятся самостоятельными участниками рынка труда» </w:t>
      </w:r>
      <w:r w:rsidR="005752D6" w:rsidRPr="00E97738">
        <w:rPr>
          <w:rFonts w:ascii="Times New Roman" w:hAnsi="Times New Roman" w:cs="Times New Roman"/>
          <w:sz w:val="24"/>
          <w:szCs w:val="24"/>
        </w:rPr>
        <w:t xml:space="preserve">– </w:t>
      </w:r>
      <w:r w:rsidR="00E102BB">
        <w:rPr>
          <w:rFonts w:ascii="Times New Roman" w:hAnsi="Times New Roman" w:cs="Times New Roman"/>
          <w:sz w:val="24"/>
          <w:szCs w:val="24"/>
        </w:rPr>
        <w:t>поделился</w:t>
      </w:r>
      <w:r w:rsidR="005752D6" w:rsidRPr="00E97738">
        <w:rPr>
          <w:rFonts w:ascii="Times New Roman" w:hAnsi="Times New Roman" w:cs="Times New Roman"/>
          <w:sz w:val="24"/>
          <w:szCs w:val="24"/>
        </w:rPr>
        <w:t xml:space="preserve"> </w:t>
      </w:r>
      <w:r w:rsidR="005752D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="005752D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Шегуров</w:t>
      </w:r>
      <w:proofErr w:type="spellEnd"/>
      <w:r w:rsidR="005752D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7B4" w:rsidRDefault="003A67B4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B4" w:rsidRPr="00E97738" w:rsidRDefault="003A67B4" w:rsidP="003A6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есплатно пройти профессиональное обучение или дополнительное профессиональное образование по наиболее востребованным на рынке труда направлениям можно при поддержке службы занятости или в рамках нацпроекта «Кадры». Обучение проходит в учебных заведениях, имеющих современную материальную базу: учебные классы, мастерские, лаборатории. Есть программы обучения и в дистанционном формате. </w:t>
      </w:r>
    </w:p>
    <w:p w:rsidR="003A67B4" w:rsidRPr="00E97738" w:rsidRDefault="003A67B4" w:rsidP="003A6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B4" w:rsidRDefault="003A67B4" w:rsidP="003A67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0D">
        <w:rPr>
          <w:rFonts w:ascii="Times New Roman" w:hAnsi="Times New Roman" w:cs="Times New Roman"/>
          <w:i/>
          <w:sz w:val="24"/>
          <w:szCs w:val="24"/>
        </w:rPr>
        <w:t>«На сегодняшний день для участников СВО Челябинской области доступны 57 образовательных программ, в том числе: оператор беспилотных авиационных систем, оператор станков с программным управлением, полицейский, специалист по роботизации производств, слесарь-ремонтник, тракторист, контролер по качеству, специалист по туризму, экскурсовод и другие. Перечень программ регулярно обновляется и пополняется актуальными компетенциями. В 2025 году планируется запустить более 200 программ, мы готовы обучать участников СВО для их успешного трудоустройства»,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66E3F">
        <w:rPr>
          <w:rFonts w:ascii="Times New Roman" w:hAnsi="Times New Roman" w:cs="Times New Roman"/>
          <w:sz w:val="24"/>
          <w:szCs w:val="24"/>
        </w:rPr>
        <w:t>рассказал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Шегуров</w:t>
      </w:r>
      <w:proofErr w:type="spellEnd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12D" w:rsidRDefault="007E512D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2D" w:rsidRDefault="00AF3827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СВО, которые приняли решение заниматься предпринимательской деятельностью, в том числе работать в качестве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E102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региона предоставляет полный спектр консультационной поддержки. Такая практика реализуется в партнерстве с экспертами в данном вопросе – Центром «Мой бизнес». </w:t>
      </w:r>
    </w:p>
    <w:p w:rsidR="000D1960" w:rsidRDefault="000D1960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2BB" w:rsidRDefault="00E102BB" w:rsidP="00E102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0D1960" w:rsidRPr="001F4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Особое внимание уделяется возможности применения </w:t>
      </w:r>
      <w:r w:rsidR="00F01DAA" w:rsidRPr="001F4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активной жизненной позиции ветеранов СВО в патриотическом воспитании подрастающего поколения. Таких соискателей мы направляем в образовательные организа</w:t>
      </w:r>
      <w:r w:rsidRPr="001F4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ции региона для трудоустройства»,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отметил 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spellStart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Шегуров</w:t>
      </w:r>
      <w:proofErr w:type="spellEnd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F1C" w:rsidRPr="00E97738" w:rsidRDefault="007F6F1C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0DA" w:rsidRDefault="00C67929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38">
        <w:rPr>
          <w:rFonts w:ascii="Times New Roman" w:hAnsi="Times New Roman" w:cs="Times New Roman"/>
          <w:sz w:val="24"/>
          <w:szCs w:val="24"/>
        </w:rPr>
        <w:t xml:space="preserve">О возможности </w:t>
      </w:r>
      <w:r w:rsidR="000A644B" w:rsidRPr="00E9773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E97738">
        <w:rPr>
          <w:rFonts w:ascii="Times New Roman" w:hAnsi="Times New Roman" w:cs="Times New Roman"/>
          <w:sz w:val="24"/>
          <w:szCs w:val="24"/>
        </w:rPr>
        <w:t>обучения и других мерах государственной поддержки специалисты областных центров занятости рассказывают и на специализированных ярмарках вакансий, организ</w:t>
      </w:r>
      <w:r w:rsidR="00E66E3F">
        <w:rPr>
          <w:rFonts w:ascii="Times New Roman" w:hAnsi="Times New Roman" w:cs="Times New Roman"/>
          <w:sz w:val="24"/>
          <w:szCs w:val="24"/>
        </w:rPr>
        <w:t>ованных</w:t>
      </w:r>
      <w:r w:rsidRPr="00E97738">
        <w:rPr>
          <w:rFonts w:ascii="Times New Roman" w:hAnsi="Times New Roman" w:cs="Times New Roman"/>
          <w:sz w:val="24"/>
          <w:szCs w:val="24"/>
        </w:rPr>
        <w:t xml:space="preserve"> для участников специальной военной операции</w:t>
      </w:r>
      <w:r w:rsidR="00F820C2" w:rsidRPr="00E97738">
        <w:rPr>
          <w:rFonts w:ascii="Times New Roman" w:hAnsi="Times New Roman" w:cs="Times New Roman"/>
          <w:sz w:val="24"/>
          <w:szCs w:val="24"/>
        </w:rPr>
        <w:t xml:space="preserve"> и их родных. 18</w:t>
      </w:r>
      <w:r w:rsidR="00FE4F63" w:rsidRPr="00E97738">
        <w:rPr>
          <w:rFonts w:ascii="Times New Roman" w:hAnsi="Times New Roman" w:cs="Times New Roman"/>
          <w:sz w:val="24"/>
          <w:szCs w:val="24"/>
        </w:rPr>
        <w:t xml:space="preserve"> </w:t>
      </w:r>
      <w:r w:rsidR="00F820C2" w:rsidRPr="00E97738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FE4F63" w:rsidRPr="00E97738">
        <w:rPr>
          <w:rFonts w:ascii="Times New Roman" w:hAnsi="Times New Roman" w:cs="Times New Roman"/>
          <w:sz w:val="24"/>
          <w:szCs w:val="24"/>
        </w:rPr>
        <w:t>2025 год</w:t>
      </w:r>
      <w:r w:rsidR="00F820C2" w:rsidRPr="00E97738">
        <w:rPr>
          <w:rFonts w:ascii="Times New Roman" w:hAnsi="Times New Roman" w:cs="Times New Roman"/>
          <w:sz w:val="24"/>
          <w:szCs w:val="24"/>
        </w:rPr>
        <w:t>а</w:t>
      </w:r>
      <w:r w:rsidR="00B15110">
        <w:rPr>
          <w:rFonts w:ascii="Times New Roman" w:hAnsi="Times New Roman" w:cs="Times New Roman"/>
          <w:sz w:val="24"/>
          <w:szCs w:val="24"/>
        </w:rPr>
        <w:t xml:space="preserve"> </w:t>
      </w:r>
      <w:r w:rsidR="000D7B63" w:rsidRPr="00E97738">
        <w:rPr>
          <w:rFonts w:ascii="Times New Roman" w:hAnsi="Times New Roman" w:cs="Times New Roman"/>
          <w:sz w:val="24"/>
          <w:szCs w:val="24"/>
        </w:rPr>
        <w:t>одновременно во всех областных центрах занятости населения</w:t>
      </w:r>
      <w:r w:rsidR="000D7B63">
        <w:rPr>
          <w:rFonts w:ascii="Times New Roman" w:hAnsi="Times New Roman" w:cs="Times New Roman"/>
          <w:sz w:val="24"/>
          <w:szCs w:val="24"/>
        </w:rPr>
        <w:t xml:space="preserve"> </w:t>
      </w:r>
      <w:r w:rsidR="00B15110">
        <w:rPr>
          <w:rFonts w:ascii="Times New Roman" w:hAnsi="Times New Roman" w:cs="Times New Roman"/>
          <w:sz w:val="24"/>
          <w:szCs w:val="24"/>
        </w:rPr>
        <w:t xml:space="preserve">для участников СВО проведена </w:t>
      </w:r>
      <w:r w:rsidR="00607691">
        <w:rPr>
          <w:rFonts w:ascii="Times New Roman" w:hAnsi="Times New Roman" w:cs="Times New Roman"/>
          <w:sz w:val="24"/>
          <w:szCs w:val="24"/>
        </w:rPr>
        <w:t xml:space="preserve">областная </w:t>
      </w:r>
      <w:r w:rsidR="00F820C2" w:rsidRPr="00E97738">
        <w:rPr>
          <w:rFonts w:ascii="Times New Roman" w:hAnsi="Times New Roman" w:cs="Times New Roman"/>
          <w:sz w:val="24"/>
          <w:szCs w:val="24"/>
        </w:rPr>
        <w:t>ярмарк</w:t>
      </w:r>
      <w:r w:rsidR="00B15110">
        <w:rPr>
          <w:rFonts w:ascii="Times New Roman" w:hAnsi="Times New Roman" w:cs="Times New Roman"/>
          <w:sz w:val="24"/>
          <w:szCs w:val="24"/>
        </w:rPr>
        <w:t>а</w:t>
      </w:r>
      <w:r w:rsidR="00F820C2" w:rsidRPr="00E97738">
        <w:rPr>
          <w:rFonts w:ascii="Times New Roman" w:hAnsi="Times New Roman" w:cs="Times New Roman"/>
          <w:sz w:val="24"/>
          <w:szCs w:val="24"/>
        </w:rPr>
        <w:t xml:space="preserve"> вакансий </w:t>
      </w:r>
      <w:r w:rsidR="00DA10DA" w:rsidRPr="00E97738">
        <w:rPr>
          <w:rFonts w:ascii="Times New Roman" w:hAnsi="Times New Roman" w:cs="Times New Roman"/>
          <w:sz w:val="24"/>
          <w:szCs w:val="24"/>
        </w:rPr>
        <w:t xml:space="preserve">«Работа для </w:t>
      </w:r>
      <w:proofErr w:type="spellStart"/>
      <w:r w:rsidR="00DA10DA" w:rsidRPr="00E97738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="00DA10DA" w:rsidRPr="00E97738">
        <w:rPr>
          <w:rFonts w:ascii="Times New Roman" w:hAnsi="Times New Roman" w:cs="Times New Roman"/>
          <w:sz w:val="24"/>
          <w:szCs w:val="24"/>
        </w:rPr>
        <w:t>. Время возможностей»</w:t>
      </w:r>
      <w:r w:rsidR="000D7B63">
        <w:rPr>
          <w:rFonts w:ascii="Times New Roman" w:hAnsi="Times New Roman" w:cs="Times New Roman"/>
          <w:sz w:val="24"/>
          <w:szCs w:val="24"/>
        </w:rPr>
        <w:t>.</w:t>
      </w:r>
      <w:r w:rsidR="00B15110">
        <w:rPr>
          <w:rFonts w:ascii="Times New Roman" w:hAnsi="Times New Roman" w:cs="Times New Roman"/>
          <w:sz w:val="24"/>
          <w:szCs w:val="24"/>
        </w:rPr>
        <w:t xml:space="preserve"> </w:t>
      </w:r>
      <w:r w:rsidR="000D7B63">
        <w:rPr>
          <w:rFonts w:ascii="Times New Roman" w:hAnsi="Times New Roman" w:cs="Times New Roman"/>
          <w:sz w:val="24"/>
          <w:szCs w:val="24"/>
        </w:rPr>
        <w:t>Бойцы и их близкие приняли</w:t>
      </w:r>
      <w:r w:rsidR="00B15110">
        <w:rPr>
          <w:rFonts w:ascii="Times New Roman" w:hAnsi="Times New Roman" w:cs="Times New Roman"/>
          <w:sz w:val="24"/>
          <w:szCs w:val="24"/>
        </w:rPr>
        <w:t xml:space="preserve"> участие в собеседовании с работодателем непосредственно по месту сво</w:t>
      </w:r>
      <w:r w:rsidR="00FD03EF">
        <w:rPr>
          <w:rFonts w:ascii="Times New Roman" w:hAnsi="Times New Roman" w:cs="Times New Roman"/>
          <w:sz w:val="24"/>
          <w:szCs w:val="24"/>
        </w:rPr>
        <w:t>его проживания в муниципалитете</w:t>
      </w:r>
      <w:r w:rsidR="00F820C2" w:rsidRPr="00E97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3EF" w:rsidRPr="00E97738" w:rsidRDefault="00FD03EF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B9E" w:rsidRPr="00E97738" w:rsidRDefault="00DA10DA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38">
        <w:rPr>
          <w:rFonts w:ascii="Times New Roman" w:hAnsi="Times New Roman" w:cs="Times New Roman"/>
          <w:sz w:val="24"/>
          <w:szCs w:val="24"/>
        </w:rPr>
        <w:t xml:space="preserve">18 апреля </w:t>
      </w:r>
      <w:r w:rsidR="004C600C">
        <w:rPr>
          <w:rFonts w:ascii="Times New Roman" w:hAnsi="Times New Roman" w:cs="Times New Roman"/>
          <w:sz w:val="24"/>
          <w:szCs w:val="24"/>
        </w:rPr>
        <w:t>участники СВО приняли участие в</w:t>
      </w:r>
      <w:r w:rsidRPr="00E97738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4C600C">
        <w:rPr>
          <w:rFonts w:ascii="Times New Roman" w:hAnsi="Times New Roman" w:cs="Times New Roman"/>
          <w:sz w:val="24"/>
          <w:szCs w:val="24"/>
        </w:rPr>
        <w:t>ом</w:t>
      </w:r>
      <w:r w:rsidRPr="00E97738">
        <w:rPr>
          <w:rFonts w:ascii="Times New Roman" w:hAnsi="Times New Roman" w:cs="Times New Roman"/>
          <w:sz w:val="24"/>
          <w:szCs w:val="24"/>
        </w:rPr>
        <w:t xml:space="preserve"> этап</w:t>
      </w:r>
      <w:r w:rsidR="004C600C">
        <w:rPr>
          <w:rFonts w:ascii="Times New Roman" w:hAnsi="Times New Roman" w:cs="Times New Roman"/>
          <w:sz w:val="24"/>
          <w:szCs w:val="24"/>
        </w:rPr>
        <w:t>е</w:t>
      </w:r>
      <w:r w:rsidRPr="00E97738">
        <w:rPr>
          <w:rFonts w:ascii="Times New Roman" w:hAnsi="Times New Roman" w:cs="Times New Roman"/>
          <w:sz w:val="24"/>
          <w:szCs w:val="24"/>
        </w:rPr>
        <w:t xml:space="preserve"> Всероссийской ярмарки трудоустройства «Работа России. Время возможностей»</w:t>
      </w:r>
      <w:r w:rsidR="00852B9E" w:rsidRPr="00E97738">
        <w:rPr>
          <w:rFonts w:ascii="Times New Roman" w:hAnsi="Times New Roman" w:cs="Times New Roman"/>
          <w:sz w:val="24"/>
          <w:szCs w:val="24"/>
        </w:rPr>
        <w:t>, где было представлено более 7600 свободных рабочих мест.</w:t>
      </w:r>
      <w:r w:rsidR="0004499F" w:rsidRPr="00E97738">
        <w:rPr>
          <w:rFonts w:ascii="Times New Roman" w:hAnsi="Times New Roman" w:cs="Times New Roman"/>
          <w:sz w:val="24"/>
          <w:szCs w:val="24"/>
        </w:rPr>
        <w:t xml:space="preserve"> Бойцы</w:t>
      </w:r>
      <w:r w:rsidR="00852B9E" w:rsidRPr="00E97738">
        <w:rPr>
          <w:rFonts w:ascii="Times New Roman" w:hAnsi="Times New Roman" w:cs="Times New Roman"/>
          <w:sz w:val="24"/>
          <w:szCs w:val="24"/>
        </w:rPr>
        <w:t xml:space="preserve"> пришли на ярмарку трудоустройства с семьями и </w:t>
      </w:r>
      <w:r w:rsidR="00811D57">
        <w:rPr>
          <w:rFonts w:ascii="Times New Roman" w:hAnsi="Times New Roman" w:cs="Times New Roman"/>
          <w:sz w:val="24"/>
          <w:szCs w:val="24"/>
        </w:rPr>
        <w:t>имели возможность</w:t>
      </w:r>
      <w:r w:rsidR="00852B9E" w:rsidRPr="00E97738">
        <w:rPr>
          <w:rFonts w:ascii="Times New Roman" w:hAnsi="Times New Roman" w:cs="Times New Roman"/>
          <w:sz w:val="24"/>
          <w:szCs w:val="24"/>
        </w:rPr>
        <w:t xml:space="preserve"> напрямую пообщаться </w:t>
      </w:r>
      <w:r w:rsidR="0004499F" w:rsidRPr="00E97738">
        <w:rPr>
          <w:rFonts w:ascii="Times New Roman" w:hAnsi="Times New Roman" w:cs="Times New Roman"/>
          <w:sz w:val="24"/>
          <w:szCs w:val="24"/>
        </w:rPr>
        <w:t xml:space="preserve">с </w:t>
      </w:r>
      <w:r w:rsidR="00852B9E" w:rsidRPr="00E97738">
        <w:rPr>
          <w:rFonts w:ascii="Times New Roman" w:hAnsi="Times New Roman" w:cs="Times New Roman"/>
          <w:sz w:val="24"/>
          <w:szCs w:val="24"/>
        </w:rPr>
        <w:t>75 крупнейшими</w:t>
      </w:r>
      <w:r w:rsidR="00CE5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A2">
        <w:rPr>
          <w:rFonts w:ascii="Times New Roman" w:hAnsi="Times New Roman" w:cs="Times New Roman"/>
          <w:sz w:val="24"/>
          <w:szCs w:val="24"/>
        </w:rPr>
        <w:t>южноуральскими</w:t>
      </w:r>
      <w:proofErr w:type="spellEnd"/>
      <w:r w:rsidR="00CE5BA2">
        <w:rPr>
          <w:rFonts w:ascii="Times New Roman" w:hAnsi="Times New Roman" w:cs="Times New Roman"/>
          <w:sz w:val="24"/>
          <w:szCs w:val="24"/>
        </w:rPr>
        <w:t xml:space="preserve"> работодателями, с интересом прошли</w:t>
      </w:r>
      <w:r w:rsidR="0004499F" w:rsidRPr="00E9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9F" w:rsidRPr="00E97738">
        <w:rPr>
          <w:rFonts w:ascii="Times New Roman" w:hAnsi="Times New Roman" w:cs="Times New Roman"/>
          <w:sz w:val="24"/>
          <w:szCs w:val="24"/>
        </w:rPr>
        <w:t>п</w:t>
      </w:r>
      <w:r w:rsidR="00CE5BA2">
        <w:rPr>
          <w:rFonts w:ascii="Times New Roman" w:hAnsi="Times New Roman" w:cs="Times New Roman"/>
          <w:sz w:val="24"/>
          <w:szCs w:val="24"/>
        </w:rPr>
        <w:t>рофориентационное</w:t>
      </w:r>
      <w:proofErr w:type="spellEnd"/>
      <w:r w:rsidR="00CE5BA2">
        <w:rPr>
          <w:rFonts w:ascii="Times New Roman" w:hAnsi="Times New Roman" w:cs="Times New Roman"/>
          <w:sz w:val="24"/>
          <w:szCs w:val="24"/>
        </w:rPr>
        <w:t xml:space="preserve"> тестирование и </w:t>
      </w:r>
      <w:r w:rsidR="0004499F" w:rsidRPr="00E97738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CE5BA2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C874A8">
        <w:rPr>
          <w:rFonts w:ascii="Times New Roman" w:hAnsi="Times New Roman" w:cs="Times New Roman"/>
          <w:sz w:val="24"/>
          <w:szCs w:val="24"/>
        </w:rPr>
        <w:t xml:space="preserve">о возможностях </w:t>
      </w:r>
      <w:r w:rsidR="0004499F" w:rsidRPr="00E97738">
        <w:rPr>
          <w:rFonts w:ascii="Times New Roman" w:hAnsi="Times New Roman" w:cs="Times New Roman"/>
          <w:sz w:val="24"/>
          <w:szCs w:val="24"/>
        </w:rPr>
        <w:t>профессионально</w:t>
      </w:r>
      <w:r w:rsidR="00C874A8">
        <w:rPr>
          <w:rFonts w:ascii="Times New Roman" w:hAnsi="Times New Roman" w:cs="Times New Roman"/>
          <w:sz w:val="24"/>
          <w:szCs w:val="24"/>
        </w:rPr>
        <w:t xml:space="preserve">го </w:t>
      </w:r>
      <w:r w:rsidR="0004499F" w:rsidRPr="00E97738">
        <w:rPr>
          <w:rFonts w:ascii="Times New Roman" w:hAnsi="Times New Roman" w:cs="Times New Roman"/>
          <w:sz w:val="24"/>
          <w:szCs w:val="24"/>
        </w:rPr>
        <w:t>обучени</w:t>
      </w:r>
      <w:r w:rsidR="00C874A8">
        <w:rPr>
          <w:rFonts w:ascii="Times New Roman" w:hAnsi="Times New Roman" w:cs="Times New Roman"/>
          <w:sz w:val="24"/>
          <w:szCs w:val="24"/>
        </w:rPr>
        <w:t>я в регионе</w:t>
      </w:r>
      <w:r w:rsidR="0004499F" w:rsidRPr="00E97738">
        <w:rPr>
          <w:rFonts w:ascii="Times New Roman" w:hAnsi="Times New Roman" w:cs="Times New Roman"/>
          <w:sz w:val="24"/>
          <w:szCs w:val="24"/>
        </w:rPr>
        <w:t>. Также</w:t>
      </w:r>
      <w:r w:rsidR="00584B46">
        <w:rPr>
          <w:rFonts w:ascii="Times New Roman" w:hAnsi="Times New Roman" w:cs="Times New Roman"/>
          <w:sz w:val="24"/>
          <w:szCs w:val="24"/>
        </w:rPr>
        <w:t>,</w:t>
      </w:r>
      <w:r w:rsidR="0004499F" w:rsidRPr="00E97738">
        <w:rPr>
          <w:rFonts w:ascii="Times New Roman" w:hAnsi="Times New Roman" w:cs="Times New Roman"/>
          <w:sz w:val="24"/>
          <w:szCs w:val="24"/>
        </w:rPr>
        <w:t xml:space="preserve"> в рамках Ярмарки трудоустройства</w:t>
      </w:r>
      <w:r w:rsidR="00C874A8">
        <w:rPr>
          <w:rFonts w:ascii="Times New Roman" w:hAnsi="Times New Roman" w:cs="Times New Roman"/>
          <w:sz w:val="24"/>
          <w:szCs w:val="24"/>
        </w:rPr>
        <w:t xml:space="preserve"> </w:t>
      </w:r>
      <w:r w:rsidR="0004499F" w:rsidRPr="00E97738">
        <w:rPr>
          <w:rFonts w:ascii="Times New Roman" w:hAnsi="Times New Roman" w:cs="Times New Roman"/>
          <w:sz w:val="24"/>
          <w:szCs w:val="24"/>
        </w:rPr>
        <w:t>ветеран</w:t>
      </w:r>
      <w:r w:rsidR="00C874A8">
        <w:rPr>
          <w:rFonts w:ascii="Times New Roman" w:hAnsi="Times New Roman" w:cs="Times New Roman"/>
          <w:sz w:val="24"/>
          <w:szCs w:val="24"/>
        </w:rPr>
        <w:t xml:space="preserve">ы СВО приняли участие в </w:t>
      </w:r>
      <w:proofErr w:type="spellStart"/>
      <w:r w:rsidR="00C874A8">
        <w:rPr>
          <w:rFonts w:ascii="Times New Roman" w:hAnsi="Times New Roman" w:cs="Times New Roman"/>
          <w:sz w:val="24"/>
          <w:szCs w:val="24"/>
        </w:rPr>
        <w:t>П</w:t>
      </w:r>
      <w:r w:rsidR="0004499F" w:rsidRPr="00E97738">
        <w:rPr>
          <w:rFonts w:ascii="Times New Roman" w:hAnsi="Times New Roman" w:cs="Times New Roman"/>
          <w:sz w:val="24"/>
          <w:szCs w:val="24"/>
        </w:rPr>
        <w:t>ромтуре</w:t>
      </w:r>
      <w:proofErr w:type="spellEnd"/>
      <w:r w:rsidR="0004499F" w:rsidRPr="00E97738">
        <w:rPr>
          <w:rFonts w:ascii="Times New Roman" w:hAnsi="Times New Roman" w:cs="Times New Roman"/>
          <w:sz w:val="24"/>
          <w:szCs w:val="24"/>
        </w:rPr>
        <w:t xml:space="preserve"> на Челябинский электрометаллургический комбинат, где им показали</w:t>
      </w:r>
      <w:r w:rsidR="00811D57">
        <w:rPr>
          <w:rFonts w:ascii="Times New Roman" w:hAnsi="Times New Roman" w:cs="Times New Roman"/>
          <w:sz w:val="24"/>
          <w:szCs w:val="24"/>
        </w:rPr>
        <w:t xml:space="preserve"> достойные</w:t>
      </w:r>
      <w:r w:rsidR="0004499F" w:rsidRPr="00E97738">
        <w:rPr>
          <w:rFonts w:ascii="Times New Roman" w:hAnsi="Times New Roman" w:cs="Times New Roman"/>
          <w:sz w:val="24"/>
          <w:szCs w:val="24"/>
        </w:rPr>
        <w:t xml:space="preserve"> услов</w:t>
      </w:r>
      <w:r w:rsidR="00C874A8">
        <w:rPr>
          <w:rFonts w:ascii="Times New Roman" w:hAnsi="Times New Roman" w:cs="Times New Roman"/>
          <w:sz w:val="24"/>
          <w:szCs w:val="24"/>
        </w:rPr>
        <w:t xml:space="preserve">ия труда и пригласили на работу. </w:t>
      </w:r>
    </w:p>
    <w:p w:rsidR="0004499F" w:rsidRPr="00E97738" w:rsidRDefault="0004499F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97" w:rsidRDefault="00C47BDC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97738">
        <w:rPr>
          <w:rFonts w:ascii="Times New Roman" w:hAnsi="Times New Roman" w:cs="Times New Roman"/>
          <w:sz w:val="24"/>
          <w:szCs w:val="24"/>
        </w:rPr>
        <w:t>аботодателям, принимающим на работу участнико</w:t>
      </w:r>
      <w:r>
        <w:rPr>
          <w:rFonts w:ascii="Times New Roman" w:hAnsi="Times New Roman" w:cs="Times New Roman"/>
          <w:sz w:val="24"/>
          <w:szCs w:val="24"/>
        </w:rPr>
        <w:t>в специальной военной операции, г</w:t>
      </w:r>
      <w:r w:rsidR="004459FF" w:rsidRPr="00E97738">
        <w:rPr>
          <w:rFonts w:ascii="Times New Roman" w:hAnsi="Times New Roman" w:cs="Times New Roman"/>
          <w:sz w:val="24"/>
          <w:szCs w:val="24"/>
        </w:rPr>
        <w:t xml:space="preserve">осударство оказывает поддержку </w:t>
      </w:r>
    </w:p>
    <w:p w:rsidR="00C47BDC" w:rsidRPr="00E97738" w:rsidRDefault="00C47BDC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CF7" w:rsidRPr="00E97738" w:rsidRDefault="003C0268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 трудоустро</w:t>
      </w:r>
      <w:r w:rsidR="00747CF7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йстве участник</w:t>
      </w:r>
      <w:r w:rsidR="009C1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747CF7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 </w:t>
      </w:r>
      <w:r w:rsidR="009C1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работодателям предоставляется </w:t>
      </w:r>
      <w:r w:rsidR="00747CF7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субсиди</w:t>
      </w:r>
      <w:r w:rsidR="009C1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7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через </w:t>
      </w:r>
      <w:r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бюджет</w:t>
      </w:r>
      <w:r w:rsidR="00122DCB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Фонда пенсионного и социального страхования Российской Федерации</w:t>
      </w:r>
      <w:r w:rsidR="00747CF7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Размер субсидии, которую получит работодатель за одного трудоустроенного человека, будет равен величине минимального размера оплаты труда, увеличенной на районный коэффициент и сумму страховых взносов в государственные внебюджетные фонды. Первый платёж организация получит через месяц после трудоустройства человека, второй – через три месяца, третий – через шесть</w:t>
      </w:r>
      <w:r w:rsidR="004F49DD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При этом трудовой договор с работником должен быть заключен на неопределенный срок на условиях полного рабочего дня, а заработная плата должна быть не менее двух МРОТ</w:t>
      </w:r>
      <w:r w:rsidR="00747CF7" w:rsidRPr="00E977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– </w:t>
      </w:r>
      <w:r w:rsidR="00747CF7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 Александр Шегуров</w:t>
      </w:r>
    </w:p>
    <w:p w:rsidR="00747CF7" w:rsidRPr="00E97738" w:rsidRDefault="00747CF7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46" w:rsidRPr="00E97738" w:rsidRDefault="003C0268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субсидии и для работодателей, принимающих на работу участников СВО</w:t>
      </w:r>
      <w:r w:rsidR="00B82D0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инвалидность 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 200 тысяч рублей на создание одного рабочего места. </w:t>
      </w:r>
      <w:r w:rsidR="003C3B4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могут быть использованы:</w:t>
      </w:r>
    </w:p>
    <w:p w:rsidR="003C3B46" w:rsidRPr="00E97738" w:rsidRDefault="003C3B46" w:rsidP="0035093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оборудования для оснащения специальных рабочих мес</w:t>
      </w:r>
      <w:r w:rsidR="00403085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для трудоустройства инвалидов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085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основное и вспомогательное оборудование</w:t>
      </w:r>
      <w:r w:rsidR="00403085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</w:t>
      </w:r>
      <w:r w:rsidR="00403085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хнические приспособления, на рабочую и специальную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мебель, средства для создания благоприятных условий для работы инвалида по профилю основного заболевания в соответствии с индивидуальной программой реабилитации или </w:t>
      </w:r>
      <w:proofErr w:type="spellStart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инвалида;</w:t>
      </w:r>
    </w:p>
    <w:p w:rsidR="003C3B46" w:rsidRPr="00E97738" w:rsidRDefault="003C3B46" w:rsidP="0035093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монтаж и установку приобретенного оборудования для оснащения рабочих мест для трудоустройства инвалидов;</w:t>
      </w:r>
    </w:p>
    <w:p w:rsidR="003C3B46" w:rsidRPr="00E97738" w:rsidRDefault="003C3B46" w:rsidP="0035093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оборудование рабочих мест для трудоустройства инвалидов по месту проживания (надомный труд), если характер работы рекомендован индивидуальной программой реабилитации или </w:t>
      </w:r>
      <w:proofErr w:type="spellStart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при условии оформления надомного труда в соответствии с Трудовым кодексом Российской Федерации.</w:t>
      </w:r>
    </w:p>
    <w:p w:rsidR="003C3B46" w:rsidRPr="00E97738" w:rsidRDefault="003C3B46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46" w:rsidRPr="00E97738" w:rsidRDefault="003C3B46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быть соблюдены обязательные условия:</w:t>
      </w:r>
    </w:p>
    <w:p w:rsidR="003C3B46" w:rsidRPr="00E97738" w:rsidRDefault="003C3B46" w:rsidP="0035093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не ранее 01.01.2025;</w:t>
      </w:r>
    </w:p>
    <w:p w:rsidR="003C3B46" w:rsidRPr="00E97738" w:rsidRDefault="003C3B46" w:rsidP="0035093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полного рабочего дня;</w:t>
      </w:r>
    </w:p>
    <w:p w:rsidR="003C3B46" w:rsidRPr="00E97738" w:rsidRDefault="003C3B46" w:rsidP="0035093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заработной платы в размере не ниже МРОТ и установленных законодательством выплат компенсационного характера;</w:t>
      </w:r>
    </w:p>
    <w:p w:rsidR="003C3B46" w:rsidRPr="00E97738" w:rsidRDefault="003C3B46" w:rsidP="00350938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занятости инвалидов на оборудованные рабочие места</w:t>
      </w:r>
      <w:r w:rsidR="00B82D0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D06" w:rsidRPr="00E97738" w:rsidRDefault="00B82D06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711" w:rsidRPr="00E97738" w:rsidRDefault="00A57BDE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1E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предусмотрено предоставление </w:t>
      </w:r>
      <w:r w:rsidR="006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при трудоустройстве участников СВО из</w:t>
      </w:r>
      <w:r w:rsidR="003C026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бюджета</w:t>
      </w:r>
      <w:r w:rsidR="001E45C9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C323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аботодатели могут получить</w:t>
      </w:r>
      <w:r w:rsidR="003C026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</w:t>
      </w:r>
      <w:r w:rsidR="00EB5106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C026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3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6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3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26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</w:t>
      </w:r>
      <w:r w:rsidR="003C3B4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ничества для участников СВО.</w:t>
      </w:r>
      <w:r w:rsidR="00BA1DD7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11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сумма, которую работодатель получит </w:t>
      </w:r>
      <w:r w:rsidR="003C3B46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труда наставника</w:t>
      </w:r>
      <w:r w:rsidR="005D0A38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2711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8D7B6D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61166</w:t>
      </w:r>
      <w:r w:rsidR="00CF2711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8D7B6D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</w:t>
      </w:r>
      <w:r w:rsidR="00CF2711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="008D7B6D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</w:t>
      </w:r>
      <w:r w:rsidR="00CF2711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36B4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отбор для получения субсидий на наставничество будут приниматься с 1 по 25 июля.</w:t>
      </w:r>
    </w:p>
    <w:p w:rsidR="002B6832" w:rsidRPr="00E97738" w:rsidRDefault="002B6832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FB" w:rsidRPr="00E97738" w:rsidRDefault="009B64A4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</w:t>
      </w:r>
      <w:r w:rsidR="00911B8F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DFB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</w:t>
      </w:r>
      <w:r w:rsidR="00911B8F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населения Челябинской области активно взаимодействует </w:t>
      </w:r>
      <w:r w:rsidR="0089271C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с Единым центром поддержки участников СВО, но и состоит в партнерских отношениях </w:t>
      </w:r>
      <w:r w:rsidR="00911B8F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7B4DFB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Госфонд</w:t>
      </w:r>
      <w:r w:rsidR="00911B8F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7B4DFB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B8F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«Защитники Отечества», с</w:t>
      </w:r>
      <w:r w:rsidR="007B4DFB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911B8F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B4DFB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B8F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3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бизнес» и</w:t>
      </w:r>
      <w:r w:rsidR="0089271C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НКО, занимающимися сопровождением участников СВО при трудоустройстве.</w:t>
      </w:r>
    </w:p>
    <w:p w:rsidR="0089271C" w:rsidRPr="00E97738" w:rsidRDefault="0089271C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09" w:rsidRDefault="0089271C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областных центрах занятости населения работают </w:t>
      </w:r>
      <w:r w:rsidR="005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неформальные сообщества </w:t>
      </w:r>
      <w:r w:rsidR="00A57B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Женские клубы</w:t>
      </w:r>
      <w:r w:rsidR="005E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центрах занятости</w:t>
      </w:r>
      <w:bookmarkStart w:id="0" w:name="_GoBack"/>
      <w:bookmarkEnd w:id="0"/>
      <w:r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мероприятиях Женских клубов при ЦЗН жен, сестер, мам участников СВО заранее готовят к возращению бойцов, информируют о мерах поддержки службы занятости, в том числе возможности бесплатного обучения и переобучения.</w:t>
      </w:r>
      <w:r w:rsidR="00537609" w:rsidRPr="00E9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268" w:rsidRPr="00E97738" w:rsidRDefault="003C0268" w:rsidP="00E97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47D" w:rsidRPr="00E97738" w:rsidRDefault="005E647D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38">
        <w:rPr>
          <w:rFonts w:ascii="Times New Roman" w:hAnsi="Times New Roman" w:cs="Times New Roman"/>
          <w:i/>
          <w:sz w:val="24"/>
          <w:szCs w:val="24"/>
        </w:rPr>
        <w:t xml:space="preserve">«Задача у нас общая – сделать всё, чтобы наши </w:t>
      </w:r>
      <w:r w:rsidR="00607691">
        <w:rPr>
          <w:rFonts w:ascii="Times New Roman" w:hAnsi="Times New Roman" w:cs="Times New Roman"/>
          <w:i/>
          <w:sz w:val="24"/>
          <w:szCs w:val="24"/>
        </w:rPr>
        <w:t>герои</w:t>
      </w:r>
      <w:r w:rsidRPr="00E97738">
        <w:rPr>
          <w:rFonts w:ascii="Times New Roman" w:hAnsi="Times New Roman" w:cs="Times New Roman"/>
          <w:i/>
          <w:sz w:val="24"/>
          <w:szCs w:val="24"/>
        </w:rPr>
        <w:t xml:space="preserve"> как можно быстрее адаптировались к мирной жизни, были востребованы</w:t>
      </w:r>
      <w:r w:rsidR="00503D7D" w:rsidRPr="00E97738">
        <w:rPr>
          <w:rFonts w:ascii="Times New Roman" w:hAnsi="Times New Roman" w:cs="Times New Roman"/>
          <w:i/>
          <w:sz w:val="24"/>
          <w:szCs w:val="24"/>
        </w:rPr>
        <w:t xml:space="preserve"> на рынке труда</w:t>
      </w:r>
      <w:r w:rsidRPr="00E97738">
        <w:rPr>
          <w:rFonts w:ascii="Times New Roman" w:hAnsi="Times New Roman" w:cs="Times New Roman"/>
          <w:i/>
          <w:sz w:val="24"/>
          <w:szCs w:val="24"/>
        </w:rPr>
        <w:t>, знали и пользовались всеми возможностями, которые созданы для них в регионе»,</w:t>
      </w:r>
      <w:r w:rsidRPr="00E97738">
        <w:rPr>
          <w:rFonts w:ascii="Times New Roman" w:hAnsi="Times New Roman" w:cs="Times New Roman"/>
          <w:sz w:val="24"/>
          <w:szCs w:val="24"/>
        </w:rPr>
        <w:t xml:space="preserve"> – отметил Александр Шегуров.</w:t>
      </w:r>
    </w:p>
    <w:p w:rsidR="00635DE8" w:rsidRPr="00E97738" w:rsidRDefault="00635DE8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5D" w:rsidRPr="00E97738" w:rsidRDefault="002163E2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38">
        <w:rPr>
          <w:rFonts w:ascii="Times New Roman" w:hAnsi="Times New Roman" w:cs="Times New Roman"/>
          <w:sz w:val="24"/>
          <w:szCs w:val="24"/>
        </w:rPr>
        <w:t>П</w:t>
      </w:r>
      <w:r w:rsidR="0078045D" w:rsidRPr="00E97738">
        <w:rPr>
          <w:rFonts w:ascii="Times New Roman" w:hAnsi="Times New Roman" w:cs="Times New Roman"/>
          <w:sz w:val="24"/>
          <w:szCs w:val="24"/>
        </w:rPr>
        <w:t xml:space="preserve">олучить информацию о деятельности </w:t>
      </w:r>
      <w:r w:rsidR="002937A0" w:rsidRPr="00E97738">
        <w:rPr>
          <w:rFonts w:ascii="Times New Roman" w:hAnsi="Times New Roman" w:cs="Times New Roman"/>
          <w:sz w:val="24"/>
          <w:szCs w:val="24"/>
        </w:rPr>
        <w:t>службы занятости населения Челябинской области</w:t>
      </w:r>
      <w:r w:rsidR="0078045D" w:rsidRPr="00E97738">
        <w:rPr>
          <w:rFonts w:ascii="Times New Roman" w:hAnsi="Times New Roman" w:cs="Times New Roman"/>
          <w:sz w:val="24"/>
          <w:szCs w:val="24"/>
        </w:rPr>
        <w:t xml:space="preserve"> или записаться на прием </w:t>
      </w:r>
      <w:r w:rsidR="002937A0" w:rsidRPr="00E97738">
        <w:rPr>
          <w:rFonts w:ascii="Times New Roman" w:hAnsi="Times New Roman" w:cs="Times New Roman"/>
          <w:sz w:val="24"/>
          <w:szCs w:val="24"/>
        </w:rPr>
        <w:t xml:space="preserve">участники СВО и их близкие </w:t>
      </w:r>
      <w:r w:rsidR="0078045D" w:rsidRPr="00E97738">
        <w:rPr>
          <w:rFonts w:ascii="Times New Roman" w:hAnsi="Times New Roman" w:cs="Times New Roman"/>
          <w:sz w:val="24"/>
          <w:szCs w:val="24"/>
        </w:rPr>
        <w:t>мо</w:t>
      </w:r>
      <w:r w:rsidR="002937A0" w:rsidRPr="00E97738">
        <w:rPr>
          <w:rFonts w:ascii="Times New Roman" w:hAnsi="Times New Roman" w:cs="Times New Roman"/>
          <w:sz w:val="24"/>
          <w:szCs w:val="24"/>
        </w:rPr>
        <w:t>гут</w:t>
      </w:r>
      <w:r w:rsidR="0078045D" w:rsidRPr="00E97738">
        <w:rPr>
          <w:rFonts w:ascii="Times New Roman" w:hAnsi="Times New Roman" w:cs="Times New Roman"/>
          <w:sz w:val="24"/>
          <w:szCs w:val="24"/>
        </w:rPr>
        <w:t xml:space="preserve"> по телефону «горячей линии» 8 800 444 80 88 (звонок бесплатный).</w:t>
      </w:r>
    </w:p>
    <w:p w:rsidR="0098109B" w:rsidRPr="00E97738" w:rsidRDefault="0098109B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09B" w:rsidRPr="00E97738" w:rsidRDefault="0098109B" w:rsidP="00E977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38">
        <w:rPr>
          <w:rFonts w:ascii="Times New Roman" w:hAnsi="Times New Roman" w:cs="Times New Roman"/>
          <w:sz w:val="24"/>
          <w:szCs w:val="24"/>
        </w:rPr>
        <w:t xml:space="preserve">Информацию о субсидировании работодателей можно посмотреть на сайте Главного управления по труду и занятости населения Челябинской области </w:t>
      </w:r>
      <w:r w:rsidR="00944B84" w:rsidRPr="00E97738">
        <w:rPr>
          <w:rFonts w:ascii="Times New Roman" w:hAnsi="Times New Roman" w:cs="Times New Roman"/>
          <w:sz w:val="24"/>
          <w:szCs w:val="24"/>
        </w:rPr>
        <w:t xml:space="preserve">szn.gov74.ru во вкладке Дополнительно/ </w:t>
      </w:r>
      <w:r w:rsidR="00807C95" w:rsidRPr="00E97738">
        <w:rPr>
          <w:rFonts w:ascii="Times New Roman" w:hAnsi="Times New Roman" w:cs="Times New Roman"/>
          <w:sz w:val="24"/>
          <w:szCs w:val="24"/>
        </w:rPr>
        <w:t>Субсидии и гранты.</w:t>
      </w:r>
    </w:p>
    <w:sectPr w:rsidR="0098109B" w:rsidRPr="00E97738" w:rsidSect="0045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24A"/>
    <w:multiLevelType w:val="hybridMultilevel"/>
    <w:tmpl w:val="E27C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E6C2B"/>
    <w:multiLevelType w:val="hybridMultilevel"/>
    <w:tmpl w:val="EBE8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B1A60"/>
    <w:multiLevelType w:val="hybridMultilevel"/>
    <w:tmpl w:val="2920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199E"/>
    <w:rsid w:val="00014808"/>
    <w:rsid w:val="000172FB"/>
    <w:rsid w:val="0004499F"/>
    <w:rsid w:val="000614B7"/>
    <w:rsid w:val="00062212"/>
    <w:rsid w:val="000741A9"/>
    <w:rsid w:val="000A644B"/>
    <w:rsid w:val="000B1C1B"/>
    <w:rsid w:val="000C520F"/>
    <w:rsid w:val="000D1960"/>
    <w:rsid w:val="000D7B63"/>
    <w:rsid w:val="000F23E5"/>
    <w:rsid w:val="00122DCB"/>
    <w:rsid w:val="001262D1"/>
    <w:rsid w:val="00134897"/>
    <w:rsid w:val="001C3B41"/>
    <w:rsid w:val="001E45C9"/>
    <w:rsid w:val="001E58D2"/>
    <w:rsid w:val="001F4A74"/>
    <w:rsid w:val="001F4C92"/>
    <w:rsid w:val="00204E69"/>
    <w:rsid w:val="002163E2"/>
    <w:rsid w:val="002661C5"/>
    <w:rsid w:val="00270E7D"/>
    <w:rsid w:val="002937A0"/>
    <w:rsid w:val="002A1C71"/>
    <w:rsid w:val="002A4B1B"/>
    <w:rsid w:val="002B6832"/>
    <w:rsid w:val="002E06E9"/>
    <w:rsid w:val="002F02C0"/>
    <w:rsid w:val="003264B8"/>
    <w:rsid w:val="00331597"/>
    <w:rsid w:val="00350938"/>
    <w:rsid w:val="003A67B4"/>
    <w:rsid w:val="003B2C4C"/>
    <w:rsid w:val="003C0268"/>
    <w:rsid w:val="003C3B46"/>
    <w:rsid w:val="003C529A"/>
    <w:rsid w:val="003D1E26"/>
    <w:rsid w:val="003F503A"/>
    <w:rsid w:val="00403085"/>
    <w:rsid w:val="00420AC5"/>
    <w:rsid w:val="00443C9A"/>
    <w:rsid w:val="004449C1"/>
    <w:rsid w:val="004459FF"/>
    <w:rsid w:val="00451E7A"/>
    <w:rsid w:val="00474CEA"/>
    <w:rsid w:val="0047669C"/>
    <w:rsid w:val="00482A3E"/>
    <w:rsid w:val="004C191F"/>
    <w:rsid w:val="004C36B4"/>
    <w:rsid w:val="004C600C"/>
    <w:rsid w:val="004E199E"/>
    <w:rsid w:val="004F49DD"/>
    <w:rsid w:val="00503D7D"/>
    <w:rsid w:val="00521755"/>
    <w:rsid w:val="00535BE3"/>
    <w:rsid w:val="00537609"/>
    <w:rsid w:val="00542166"/>
    <w:rsid w:val="00542469"/>
    <w:rsid w:val="0056358F"/>
    <w:rsid w:val="00571885"/>
    <w:rsid w:val="0057361B"/>
    <w:rsid w:val="005752D6"/>
    <w:rsid w:val="00583B51"/>
    <w:rsid w:val="00584B46"/>
    <w:rsid w:val="00585E3E"/>
    <w:rsid w:val="005D0A38"/>
    <w:rsid w:val="005D0F8A"/>
    <w:rsid w:val="005D6B3E"/>
    <w:rsid w:val="005E4B2A"/>
    <w:rsid w:val="005E647D"/>
    <w:rsid w:val="005F5CD9"/>
    <w:rsid w:val="00607691"/>
    <w:rsid w:val="00612827"/>
    <w:rsid w:val="00635DE8"/>
    <w:rsid w:val="00640D40"/>
    <w:rsid w:val="00681CC3"/>
    <w:rsid w:val="006A3B59"/>
    <w:rsid w:val="00730106"/>
    <w:rsid w:val="0073250D"/>
    <w:rsid w:val="007476C8"/>
    <w:rsid w:val="00747CF7"/>
    <w:rsid w:val="007657A1"/>
    <w:rsid w:val="007754CE"/>
    <w:rsid w:val="0078045D"/>
    <w:rsid w:val="007979BD"/>
    <w:rsid w:val="007B4DFB"/>
    <w:rsid w:val="007E512D"/>
    <w:rsid w:val="007F6F1C"/>
    <w:rsid w:val="00807C95"/>
    <w:rsid w:val="00811D57"/>
    <w:rsid w:val="00852B9E"/>
    <w:rsid w:val="008541DA"/>
    <w:rsid w:val="0088418D"/>
    <w:rsid w:val="0089271C"/>
    <w:rsid w:val="008B4D56"/>
    <w:rsid w:val="008C24D7"/>
    <w:rsid w:val="008D7B6D"/>
    <w:rsid w:val="00911B8F"/>
    <w:rsid w:val="009278E1"/>
    <w:rsid w:val="00944B84"/>
    <w:rsid w:val="00965F7E"/>
    <w:rsid w:val="0098109B"/>
    <w:rsid w:val="009855E1"/>
    <w:rsid w:val="00997ABB"/>
    <w:rsid w:val="009B64A4"/>
    <w:rsid w:val="009C1C0E"/>
    <w:rsid w:val="00A026AA"/>
    <w:rsid w:val="00A34D4D"/>
    <w:rsid w:val="00A5058B"/>
    <w:rsid w:val="00A52FC5"/>
    <w:rsid w:val="00A57BDE"/>
    <w:rsid w:val="00A67154"/>
    <w:rsid w:val="00A70864"/>
    <w:rsid w:val="00A93DCC"/>
    <w:rsid w:val="00A94E2A"/>
    <w:rsid w:val="00A97881"/>
    <w:rsid w:val="00AC3A47"/>
    <w:rsid w:val="00AE1A8D"/>
    <w:rsid w:val="00AF3827"/>
    <w:rsid w:val="00B15110"/>
    <w:rsid w:val="00B321D0"/>
    <w:rsid w:val="00B35DB5"/>
    <w:rsid w:val="00B4052B"/>
    <w:rsid w:val="00B82D06"/>
    <w:rsid w:val="00BA1DD7"/>
    <w:rsid w:val="00BA79A3"/>
    <w:rsid w:val="00BB2098"/>
    <w:rsid w:val="00BB4CF2"/>
    <w:rsid w:val="00BF6043"/>
    <w:rsid w:val="00C30977"/>
    <w:rsid w:val="00C3235C"/>
    <w:rsid w:val="00C47BDC"/>
    <w:rsid w:val="00C52804"/>
    <w:rsid w:val="00C56E28"/>
    <w:rsid w:val="00C621CC"/>
    <w:rsid w:val="00C632FD"/>
    <w:rsid w:val="00C67929"/>
    <w:rsid w:val="00C874A8"/>
    <w:rsid w:val="00CA7F5E"/>
    <w:rsid w:val="00CE5BA2"/>
    <w:rsid w:val="00CF2711"/>
    <w:rsid w:val="00D021D3"/>
    <w:rsid w:val="00D164D2"/>
    <w:rsid w:val="00D448A7"/>
    <w:rsid w:val="00D5138E"/>
    <w:rsid w:val="00D526B6"/>
    <w:rsid w:val="00D7796B"/>
    <w:rsid w:val="00D8293F"/>
    <w:rsid w:val="00D86A5F"/>
    <w:rsid w:val="00DA10DA"/>
    <w:rsid w:val="00DC0324"/>
    <w:rsid w:val="00DC4C54"/>
    <w:rsid w:val="00DE6CA5"/>
    <w:rsid w:val="00E102BB"/>
    <w:rsid w:val="00E66E3F"/>
    <w:rsid w:val="00E97738"/>
    <w:rsid w:val="00EB5106"/>
    <w:rsid w:val="00EB5CA8"/>
    <w:rsid w:val="00EC7175"/>
    <w:rsid w:val="00EE5E05"/>
    <w:rsid w:val="00F01DAA"/>
    <w:rsid w:val="00F80CF6"/>
    <w:rsid w:val="00F820C2"/>
    <w:rsid w:val="00F966F8"/>
    <w:rsid w:val="00FB5834"/>
    <w:rsid w:val="00FB634D"/>
    <w:rsid w:val="00FD03EF"/>
    <w:rsid w:val="00FD3EA2"/>
    <w:rsid w:val="00FE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9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3B46"/>
    <w:pPr>
      <w:ind w:left="720"/>
      <w:contextualSpacing/>
    </w:pPr>
  </w:style>
  <w:style w:type="table" w:styleId="a5">
    <w:name w:val="Table Grid"/>
    <w:basedOn w:val="a1"/>
    <w:uiPriority w:val="39"/>
    <w:rsid w:val="0058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Skobochkina</dc:creator>
  <cp:lastModifiedBy>ZLT2023</cp:lastModifiedBy>
  <cp:revision>3</cp:revision>
  <cp:lastPrinted>2025-06-06T07:00:00Z</cp:lastPrinted>
  <dcterms:created xsi:type="dcterms:W3CDTF">2025-06-10T08:32:00Z</dcterms:created>
  <dcterms:modified xsi:type="dcterms:W3CDTF">2025-06-10T08:33:00Z</dcterms:modified>
</cp:coreProperties>
</file>